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D4" w:rsidRDefault="004116D4" w:rsidP="004116D4">
      <w:pPr>
        <w:rPr>
          <w:sz w:val="22"/>
        </w:rPr>
      </w:pPr>
    </w:p>
    <w:p w:rsidR="004116D4" w:rsidRPr="00DA16AC" w:rsidRDefault="004116D4" w:rsidP="004116D4">
      <w:pPr>
        <w:ind w:left="671" w:hangingChars="305" w:hanging="671"/>
        <w:rPr>
          <w:rFonts w:asciiTheme="minorEastAsia" w:hAnsiTheme="minorEastAsia"/>
          <w:kern w:val="0"/>
          <w:sz w:val="24"/>
          <w:szCs w:val="24"/>
        </w:rPr>
      </w:pPr>
      <w:r w:rsidRPr="00A07898">
        <w:rPr>
          <w:rFonts w:hint="eastAsia"/>
          <w:kern w:val="0"/>
          <w:sz w:val="22"/>
          <w:bdr w:val="single" w:sz="4" w:space="0" w:color="auto"/>
        </w:rPr>
        <w:t>演習</w:t>
      </w:r>
      <w:r>
        <w:rPr>
          <w:rFonts w:hint="eastAsia"/>
          <w:kern w:val="0"/>
          <w:sz w:val="22"/>
        </w:rPr>
        <w:t xml:space="preserve">　</w:t>
      </w:r>
      <w:r w:rsidR="00EB05CC">
        <w:rPr>
          <w:rFonts w:hint="eastAsia"/>
          <w:kern w:val="0"/>
          <w:sz w:val="24"/>
          <w:szCs w:val="24"/>
        </w:rPr>
        <w:t>外国語科「書く</w:t>
      </w:r>
      <w:r w:rsidRPr="00A07898">
        <w:rPr>
          <w:rFonts w:hint="eastAsia"/>
          <w:kern w:val="0"/>
          <w:sz w:val="24"/>
          <w:szCs w:val="24"/>
        </w:rPr>
        <w:t>こと」の言語活動例を基に、単元</w:t>
      </w:r>
      <w:r w:rsidRPr="00053882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 w:hint="eastAsia"/>
          <w:sz w:val="24"/>
          <w:szCs w:val="24"/>
        </w:rPr>
        <w:t>Let</w:t>
      </w:r>
      <w:r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 w:hint="eastAsia"/>
          <w:sz w:val="24"/>
          <w:szCs w:val="24"/>
        </w:rPr>
        <w:t>s</w:t>
      </w:r>
      <w:r w:rsidRPr="002052A4">
        <w:rPr>
          <w:rFonts w:ascii="Comic Sans MS" w:hAnsi="Comic Sans MS"/>
          <w:sz w:val="24"/>
          <w:szCs w:val="24"/>
        </w:rPr>
        <w:t xml:space="preserve"> go to Italy.</w:t>
      </w:r>
      <w:r w:rsidRPr="00053882">
        <w:rPr>
          <w:rFonts w:ascii="Comic Sans MS" w:hAnsi="Comic Sans MS"/>
          <w:sz w:val="24"/>
          <w:szCs w:val="24"/>
        </w:rPr>
        <w:t>”</w:t>
      </w:r>
      <w:r>
        <w:rPr>
          <w:rFonts w:hint="eastAsia"/>
          <w:sz w:val="24"/>
          <w:szCs w:val="24"/>
        </w:rPr>
        <w:t>（</w:t>
      </w:r>
      <w:proofErr w:type="spellStart"/>
      <w:r>
        <w:rPr>
          <w:rFonts w:asciiTheme="minorEastAsia" w:hAnsiTheme="minorEastAsia" w:hint="eastAsia"/>
          <w:sz w:val="24"/>
          <w:szCs w:val="24"/>
        </w:rPr>
        <w:t>Hi,friends</w:t>
      </w:r>
      <w:proofErr w:type="spellEnd"/>
      <w:r>
        <w:rPr>
          <w:rFonts w:asciiTheme="minorEastAsia" w:hAnsiTheme="minorEastAsia" w:hint="eastAsia"/>
          <w:sz w:val="24"/>
          <w:szCs w:val="24"/>
        </w:rPr>
        <w:t>!２ Lesson５</w:t>
      </w:r>
      <w:r>
        <w:rPr>
          <w:rFonts w:hint="eastAsia"/>
          <w:sz w:val="24"/>
          <w:szCs w:val="24"/>
        </w:rPr>
        <w:t>）</w:t>
      </w:r>
      <w:r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A07898">
        <w:rPr>
          <w:rFonts w:asciiTheme="minorEastAsia" w:hAnsiTheme="minorEastAsia" w:hint="eastAsia"/>
          <w:kern w:val="0"/>
          <w:sz w:val="24"/>
          <w:szCs w:val="24"/>
        </w:rPr>
        <w:t>活動</w:t>
      </w:r>
      <w:r>
        <w:rPr>
          <w:rFonts w:hint="eastAsia"/>
          <w:kern w:val="0"/>
          <w:sz w:val="24"/>
          <w:szCs w:val="24"/>
        </w:rPr>
        <w:t>の流れ</w:t>
      </w:r>
      <w:r w:rsidRPr="00A07898">
        <w:rPr>
          <w:rFonts w:hint="eastAsia"/>
          <w:kern w:val="0"/>
          <w:sz w:val="24"/>
          <w:szCs w:val="24"/>
        </w:rPr>
        <w:t>を考えます。</w:t>
      </w:r>
    </w:p>
    <w:p w:rsidR="004116D4" w:rsidRDefault="004116D4" w:rsidP="004116D4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C780DD" wp14:editId="67A75608">
                <wp:simplePos x="0" y="0"/>
                <wp:positionH relativeFrom="column">
                  <wp:posOffset>-5714</wp:posOffset>
                </wp:positionH>
                <wp:positionV relativeFrom="paragraph">
                  <wp:posOffset>41910</wp:posOffset>
                </wp:positionV>
                <wp:extent cx="3933824" cy="552430"/>
                <wp:effectExtent l="0" t="0" r="0" b="196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4" cy="552430"/>
                          <a:chOff x="1" y="0"/>
                          <a:chExt cx="3933824" cy="53340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1" y="0"/>
                            <a:ext cx="3810000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09728" y="0"/>
                            <a:ext cx="3824097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116D4" w:rsidRPr="00710918" w:rsidRDefault="004116D4" w:rsidP="004116D4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第６学年　　</w:t>
                              </w:r>
                              <w:r w:rsidRPr="004116D4">
                                <w:rPr>
                                  <w:rFonts w:ascii="Comic Sans MS" w:eastAsia="HGPｺﾞｼｯｸE" w:hAnsi="Comic Sans MS"/>
                                  <w:sz w:val="28"/>
                                </w:rPr>
                                <w:t>Let’s go to Italy.</w:t>
                              </w:r>
                              <w:r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</w:t>
                              </w:r>
                              <w:r w:rsidR="009B3D7E"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２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/４時間）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.45pt;margin-top:3.3pt;width:309.75pt;height:43.5pt;z-index:251665408;mso-width-relative:margin;mso-height-relative:margin" coordorigin="" coordsize="3933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">
                <v:roundrect id="角丸四角形 5" o:spid="_x0000_s1027" style="position:absolute;width:38100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zCcIA&#10;AADaAAAADwAAAGRycy9kb3ducmV2LnhtbESP0YrCMBRE3wX/IdyFfdN0lVXpGkVEQVZBrX7Apbnb&#10;Fpub0sS2+/dGEHwcZuYMM192phQN1a6wrOBrGIEgTq0uOFNwvWwHMxDOI2ssLZOCf3KwXPR7c4y1&#10;bflMTeIzESDsYlSQe1/FUro0J4NuaCvi4P3Z2qAPss6krrENcFPKURRNpMGCw0KOFa1zSm/J3SjY&#10;jW/7Q9scf6XDYlPNpqdjcjkp9fnRrX5AeOr8O/xq77SCb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3MJwgAAANoAAAAPAAAAAAAAAAAAAAAAAJgCAABkcnMvZG93&#10;bnJldi54bWxQSwUGAAAAAAQABAD1AAAAhw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097;width:38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4116D4" w:rsidRPr="00710918" w:rsidRDefault="004116D4" w:rsidP="004116D4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第６学年　　</w:t>
                        </w:r>
                        <w:r w:rsidRPr="004116D4">
                          <w:rPr>
                            <w:rFonts w:ascii="Comic Sans MS" w:eastAsia="HGPｺﾞｼｯｸE" w:hAnsi="Comic Sans MS"/>
                            <w:sz w:val="28"/>
                          </w:rPr>
                          <w:t>Let’s go to Italy.</w:t>
                        </w:r>
                        <w:r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</w:t>
                        </w:r>
                        <w:r w:rsidR="009B3D7E"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２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/４時間）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116D4" w:rsidRPr="00A46E28" w:rsidRDefault="004116D4" w:rsidP="004116D4">
      <w:pPr>
        <w:rPr>
          <w:sz w:val="22"/>
        </w:rPr>
      </w:pPr>
    </w:p>
    <w:p w:rsidR="004116D4" w:rsidRPr="00A46E28" w:rsidRDefault="004116D4" w:rsidP="004116D4">
      <w:pPr>
        <w:rPr>
          <w:sz w:val="22"/>
        </w:rPr>
      </w:pPr>
    </w:p>
    <w:p w:rsidR="004116D4" w:rsidRPr="00A46E28" w:rsidRDefault="006025C1" w:rsidP="004116D4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8E615" wp14:editId="2F9FAC44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6142990" cy="541332"/>
                <wp:effectExtent l="0" t="0" r="1016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541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025C1" w:rsidRPr="00ED71CF" w:rsidRDefault="006025C1" w:rsidP="006025C1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●本時</w:t>
                            </w:r>
                            <w:r w:rsidRPr="00ED71CF">
                              <w:rPr>
                                <w:rFonts w:hint="eastAsia"/>
                              </w:rPr>
                              <w:t>の目標●</w:t>
                            </w:r>
                          </w:p>
                          <w:p w:rsidR="006025C1" w:rsidRPr="00ED71CF" w:rsidRDefault="006025C1" w:rsidP="006025C1">
                            <w:pPr>
                              <w:autoSpaceDE w:val="0"/>
                              <w:autoSpaceDN w:val="0"/>
                              <w:adjustRightInd w:val="0"/>
                              <w:ind w:left="210" w:rightChars="-60" w:right="-126" w:hangingChars="100" w:hanging="2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cs="游ゴシックRegular" w:hint="eastAsia"/>
                                <w:kern w:val="0"/>
                                <w:szCs w:val="13"/>
                              </w:rPr>
                              <w:t>・行きたい国について尋ねたり言ったりする表現に慣れ親しむ。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.15pt;margin-top:.25pt;width:483.7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" fillcolor="window" strokeweight=".5pt">
                <v:textbox>
                  <w:txbxContent>
                    <w:p w:rsidR="006025C1" w:rsidRPr="00ED71CF" w:rsidRDefault="006025C1" w:rsidP="006025C1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●本時</w:t>
                      </w:r>
                      <w:r w:rsidRPr="00ED71CF">
                        <w:rPr>
                          <w:rFonts w:hint="eastAsia"/>
                        </w:rPr>
                        <w:t>の目標●</w:t>
                      </w:r>
                    </w:p>
                    <w:p w:rsidR="006025C1" w:rsidRPr="00ED71CF" w:rsidRDefault="006025C1" w:rsidP="006025C1">
                      <w:pPr>
                        <w:autoSpaceDE w:val="0"/>
                        <w:autoSpaceDN w:val="0"/>
                        <w:adjustRightInd w:val="0"/>
                        <w:ind w:left="210" w:rightChars="-60" w:right="-126" w:hangingChars="100" w:hanging="21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Theme="minorEastAsia" w:hAnsiTheme="minorEastAsia" w:cs="游ゴシックRegular" w:hint="eastAsia"/>
                          <w:kern w:val="0"/>
                          <w:szCs w:val="13"/>
                        </w:rPr>
                        <w:t>・行きたい国について尋ねたり言ったりする表現に慣れ親しむ。</w:t>
                      </w:r>
                    </w:p>
                  </w:txbxContent>
                </v:textbox>
              </v:shape>
            </w:pict>
          </mc:Fallback>
        </mc:AlternateContent>
      </w:r>
    </w:p>
    <w:p w:rsidR="004116D4" w:rsidRPr="00A46E28" w:rsidRDefault="004116D4" w:rsidP="004116D4">
      <w:pPr>
        <w:rPr>
          <w:sz w:val="22"/>
        </w:rPr>
      </w:pPr>
    </w:p>
    <w:p w:rsidR="004116D4" w:rsidRPr="00A46E28" w:rsidRDefault="006025C1" w:rsidP="004116D4">
      <w:pPr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D4D58" wp14:editId="0AACD5EE">
                <wp:simplePos x="0" y="0"/>
                <wp:positionH relativeFrom="column">
                  <wp:posOffset>-93345</wp:posOffset>
                </wp:positionH>
                <wp:positionV relativeFrom="paragraph">
                  <wp:posOffset>155575</wp:posOffset>
                </wp:positionV>
                <wp:extent cx="750570" cy="4235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6D4" w:rsidRDefault="004116D4" w:rsidP="004116D4">
                            <w:r w:rsidRPr="00BA4D53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-7.35pt;margin-top:12.25pt;width:59.1pt;height:33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" filled="f" stroked="f" strokeweight=".5pt">
                <v:textbox>
                  <w:txbxContent>
                    <w:p w:rsidR="004116D4" w:rsidRDefault="004116D4" w:rsidP="004116D4">
                      <w:r w:rsidRPr="00BA4D53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116D4" w:rsidRPr="00A46E28" w:rsidRDefault="004116D4" w:rsidP="004116D4">
      <w:pPr>
        <w:rPr>
          <w:sz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3029"/>
        <w:gridCol w:w="4095"/>
        <w:gridCol w:w="2079"/>
      </w:tblGrid>
      <w:tr w:rsidR="004116D4" w:rsidTr="008A323E">
        <w:tc>
          <w:tcPr>
            <w:tcW w:w="436" w:type="dxa"/>
          </w:tcPr>
          <w:p w:rsidR="004116D4" w:rsidRPr="007B15F3" w:rsidRDefault="004116D4" w:rsidP="008A323E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B15F3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3029" w:type="dxa"/>
            <w:vAlign w:val="center"/>
          </w:tcPr>
          <w:p w:rsidR="004116D4" w:rsidRPr="00ED6131" w:rsidRDefault="004116D4" w:rsidP="008A32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○学習内容　・児童の活動</w:t>
            </w:r>
          </w:p>
        </w:tc>
        <w:tc>
          <w:tcPr>
            <w:tcW w:w="4095" w:type="dxa"/>
            <w:vAlign w:val="center"/>
          </w:tcPr>
          <w:p w:rsidR="004116D4" w:rsidRPr="00ED6131" w:rsidRDefault="004116D4" w:rsidP="008A32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●指導上の留意点</w:t>
            </w:r>
            <w:r w:rsidRPr="00ED6131">
              <w:rPr>
                <w:rFonts w:hint="eastAsia"/>
                <w:sz w:val="22"/>
              </w:rPr>
              <w:t xml:space="preserve"> </w:t>
            </w:r>
            <w:r w:rsidRPr="00ED6131">
              <w:rPr>
                <w:rFonts w:hint="eastAsia"/>
                <w:sz w:val="22"/>
              </w:rPr>
              <w:t xml:space="preserve">　☆評価（方法）</w:t>
            </w:r>
          </w:p>
        </w:tc>
        <w:tc>
          <w:tcPr>
            <w:tcW w:w="2079" w:type="dxa"/>
            <w:vAlign w:val="center"/>
          </w:tcPr>
          <w:p w:rsidR="004116D4" w:rsidRPr="00ED6131" w:rsidRDefault="004116D4" w:rsidP="008A32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◇</w:t>
            </w:r>
            <w:r>
              <w:rPr>
                <w:rFonts w:hint="eastAsia"/>
                <w:sz w:val="22"/>
              </w:rPr>
              <w:t>教材・教具</w:t>
            </w:r>
          </w:p>
        </w:tc>
      </w:tr>
      <w:tr w:rsidR="004116D4" w:rsidTr="008A323E">
        <w:trPr>
          <w:trHeight w:val="1739"/>
        </w:trPr>
        <w:tc>
          <w:tcPr>
            <w:tcW w:w="436" w:type="dxa"/>
          </w:tcPr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10</w:t>
            </w:r>
          </w:p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</w:tc>
        <w:tc>
          <w:tcPr>
            <w:tcW w:w="3029" w:type="dxa"/>
          </w:tcPr>
          <w:p w:rsidR="004116D4" w:rsidRPr="00DA16AC" w:rsidRDefault="004116D4" w:rsidP="008D0E10">
            <w:pPr>
              <w:autoSpaceDE w:val="0"/>
              <w:autoSpaceDN w:val="0"/>
              <w:adjustRightInd w:val="0"/>
              <w:ind w:left="240" w:rightChars="-101" w:right="-212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Pr="008D0E10">
              <w:rPr>
                <w:rFonts w:ascii="HG教科書体" w:eastAsia="HG教科書体" w:hAnsiTheme="minorEastAsia" w:cs="MeiryoUI" w:hint="eastAsia"/>
                <w:w w:val="90"/>
                <w:kern w:val="0"/>
                <w:sz w:val="24"/>
                <w:szCs w:val="24"/>
              </w:rPr>
              <w:t>アクティビティを行うこと。</w:t>
            </w:r>
          </w:p>
          <w:p w:rsidR="004116D4" w:rsidRPr="00DA16AC" w:rsidRDefault="004116D4" w:rsidP="004116D4">
            <w:pPr>
              <w:autoSpaceDE w:val="0"/>
              <w:autoSpaceDN w:val="0"/>
              <w:adjustRightInd w:val="0"/>
              <w:ind w:left="142" w:hangingChars="59" w:hanging="142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・キーワードゲーム（</w:t>
            </w: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国名</w:t>
            </w: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）をする。</w:t>
            </w:r>
          </w:p>
        </w:tc>
        <w:tc>
          <w:tcPr>
            <w:tcW w:w="4095" w:type="dxa"/>
          </w:tcPr>
          <w:p w:rsidR="004116D4" w:rsidRPr="00DA16AC" w:rsidRDefault="004116D4" w:rsidP="008A323E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  <w:tc>
          <w:tcPr>
            <w:tcW w:w="2079" w:type="dxa"/>
          </w:tcPr>
          <w:p w:rsidR="004116D4" w:rsidRPr="00DA16AC" w:rsidRDefault="004116D4" w:rsidP="008A323E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hint="eastAsia"/>
                <w:sz w:val="24"/>
                <w:szCs w:val="24"/>
              </w:rPr>
              <w:t>◇ゲームで使う</w:t>
            </w:r>
            <w:r w:rsidR="00BA4D53">
              <w:rPr>
                <w:rFonts w:ascii="HG教科書体" w:eastAsia="HG教科書体" w:hAnsiTheme="minorEastAsia" w:hint="eastAsia"/>
                <w:sz w:val="24"/>
                <w:szCs w:val="24"/>
              </w:rPr>
              <w:t>物</w:t>
            </w:r>
          </w:p>
        </w:tc>
      </w:tr>
      <w:tr w:rsidR="004116D4" w:rsidRPr="005F0A87" w:rsidTr="006025C1">
        <w:trPr>
          <w:trHeight w:val="2702"/>
        </w:trPr>
        <w:tc>
          <w:tcPr>
            <w:tcW w:w="436" w:type="dxa"/>
          </w:tcPr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15分</w:t>
            </w:r>
          </w:p>
        </w:tc>
        <w:tc>
          <w:tcPr>
            <w:tcW w:w="3029" w:type="dxa"/>
          </w:tcPr>
          <w:p w:rsidR="004116D4" w:rsidRDefault="004116D4" w:rsidP="008D0E10">
            <w:pPr>
              <w:autoSpaceDE w:val="0"/>
              <w:autoSpaceDN w:val="0"/>
              <w:adjustRightInd w:val="0"/>
              <w:ind w:left="240" w:rightChars="-101" w:right="-212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="009B3D7E" w:rsidRPr="008D0E10">
              <w:rPr>
                <w:rFonts w:ascii="HG教科書体" w:eastAsia="HG教科書体" w:hAnsiTheme="minorEastAsia" w:cs="MeiryoUI" w:hint="eastAsia"/>
                <w:w w:val="90"/>
                <w:kern w:val="0"/>
                <w:sz w:val="24"/>
                <w:szCs w:val="24"/>
              </w:rPr>
              <w:t>ステレオゲームをすること。</w:t>
            </w:r>
          </w:p>
          <w:p w:rsidR="009B3D7E" w:rsidRDefault="009B3D7E" w:rsidP="004116D4">
            <w:pPr>
              <w:autoSpaceDE w:val="0"/>
              <w:autoSpaceDN w:val="0"/>
              <w:adjustRightInd w:val="0"/>
              <w:ind w:left="240" w:rightChars="-47" w:right="-99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・誰がどこの国に行きたいかを聞き取る。</w:t>
            </w:r>
          </w:p>
          <w:p w:rsidR="009B3D7E" w:rsidRPr="005D26A7" w:rsidRDefault="009B3D7E" w:rsidP="009B3D7E">
            <w:pPr>
              <w:autoSpaceDE w:val="0"/>
              <w:autoSpaceDN w:val="0"/>
              <w:adjustRightInd w:val="0"/>
              <w:ind w:left="240" w:rightChars="-47" w:right="-99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・指導者と一緒に、</w:t>
            </w:r>
            <w:r w:rsidRPr="00242368">
              <w:rPr>
                <w:rFonts w:ascii="Comic Sans MS" w:hAnsi="Comic Sans MS"/>
                <w:sz w:val="24"/>
                <w:szCs w:val="24"/>
              </w:rPr>
              <w:t>“</w:t>
            </w:r>
            <w:r>
              <w:rPr>
                <w:rFonts w:ascii="Comic Sans MS" w:hAnsi="Comic Sans MS"/>
                <w:sz w:val="24"/>
                <w:szCs w:val="24"/>
              </w:rPr>
              <w:t xml:space="preserve">Where </w:t>
            </w:r>
            <w:r>
              <w:rPr>
                <w:rFonts w:ascii="Comic Sans MS" w:hAnsi="Comic Sans MS" w:hint="eastAsia"/>
                <w:sz w:val="24"/>
                <w:szCs w:val="24"/>
              </w:rPr>
              <w:t>do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hint="eastAsia"/>
                <w:sz w:val="24"/>
                <w:szCs w:val="24"/>
              </w:rPr>
              <w:t>you</w:t>
            </w:r>
            <w:r w:rsidRPr="0098182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hint="eastAsia"/>
                <w:sz w:val="24"/>
                <w:szCs w:val="24"/>
              </w:rPr>
              <w:t>want to go</w:t>
            </w:r>
            <w:r w:rsidRPr="00981824">
              <w:rPr>
                <w:rFonts w:ascii="Comic Sans MS" w:hAnsi="Comic Sans MS"/>
                <w:sz w:val="24"/>
                <w:szCs w:val="24"/>
              </w:rPr>
              <w:t>?</w:t>
            </w:r>
            <w:r w:rsidRPr="00242368">
              <w:rPr>
                <w:rFonts w:ascii="Comic Sans MS" w:hAnsi="Comic Sans MS"/>
                <w:sz w:val="24"/>
                <w:szCs w:val="24"/>
              </w:rPr>
              <w:t>”</w:t>
            </w: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 xml:space="preserve"> と質問をする。</w:t>
            </w:r>
          </w:p>
        </w:tc>
        <w:tc>
          <w:tcPr>
            <w:tcW w:w="4095" w:type="dxa"/>
          </w:tcPr>
          <w:p w:rsidR="004116D4" w:rsidRPr="00DA16AC" w:rsidRDefault="004116D4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●</w:t>
            </w:r>
            <w:r w:rsidR="009B3D7E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初めは、指導者が代表児童に、</w:t>
            </w:r>
            <w:r w:rsidR="009B3D7E" w:rsidRPr="00242368">
              <w:rPr>
                <w:rFonts w:ascii="Comic Sans MS" w:hAnsi="Comic Sans MS"/>
                <w:sz w:val="24"/>
                <w:szCs w:val="24"/>
              </w:rPr>
              <w:t>“</w:t>
            </w:r>
            <w:r w:rsidR="009B3D7E">
              <w:rPr>
                <w:rFonts w:ascii="Comic Sans MS" w:hAnsi="Comic Sans MS"/>
                <w:sz w:val="24"/>
                <w:szCs w:val="24"/>
              </w:rPr>
              <w:t xml:space="preserve">Where </w:t>
            </w:r>
            <w:r w:rsidR="009B3D7E">
              <w:rPr>
                <w:rFonts w:ascii="Comic Sans MS" w:hAnsi="Comic Sans MS" w:hint="eastAsia"/>
                <w:sz w:val="24"/>
                <w:szCs w:val="24"/>
              </w:rPr>
              <w:t>do</w:t>
            </w:r>
            <w:r w:rsidR="009B3D7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B3D7E">
              <w:rPr>
                <w:rFonts w:ascii="Comic Sans MS" w:hAnsi="Comic Sans MS" w:hint="eastAsia"/>
                <w:sz w:val="24"/>
                <w:szCs w:val="24"/>
              </w:rPr>
              <w:t>you</w:t>
            </w:r>
            <w:r w:rsidR="009B3D7E" w:rsidRPr="0098182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B3D7E">
              <w:rPr>
                <w:rFonts w:ascii="Comic Sans MS" w:hAnsi="Comic Sans MS" w:hint="eastAsia"/>
                <w:sz w:val="24"/>
                <w:szCs w:val="24"/>
              </w:rPr>
              <w:t>want to go</w:t>
            </w:r>
            <w:r w:rsidR="009B3D7E" w:rsidRPr="00981824">
              <w:rPr>
                <w:rFonts w:ascii="Comic Sans MS" w:hAnsi="Comic Sans MS"/>
                <w:sz w:val="24"/>
                <w:szCs w:val="24"/>
              </w:rPr>
              <w:t>?</w:t>
            </w:r>
            <w:r w:rsidR="009B3D7E" w:rsidRPr="00242368">
              <w:rPr>
                <w:rFonts w:ascii="Comic Sans MS" w:hAnsi="Comic Sans MS"/>
                <w:sz w:val="24"/>
                <w:szCs w:val="24"/>
              </w:rPr>
              <w:t>”</w:t>
            </w:r>
            <w:r w:rsidR="009B3D7E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 xml:space="preserve"> と尋ねるが、慣れてきたらほかの児童も一緒に尋ねるよう伝える。</w:t>
            </w:r>
          </w:p>
          <w:p w:rsidR="009B3D7E" w:rsidRDefault="004116D4" w:rsidP="009B3D7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☆</w:t>
            </w:r>
            <w:r w:rsidR="009B3D7E" w:rsidRPr="009B3D7E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行きたい国について尋ねたり言ったり</w:t>
            </w:r>
            <w:r w:rsidR="009B3D7E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している。</w:t>
            </w:r>
          </w:p>
          <w:p w:rsidR="004116D4" w:rsidRPr="00DA16AC" w:rsidRDefault="004116D4" w:rsidP="00450359">
            <w:pPr>
              <w:autoSpaceDE w:val="0"/>
              <w:autoSpaceDN w:val="0"/>
              <w:adjustRightInd w:val="0"/>
              <w:ind w:leftChars="100" w:left="210" w:firstLineChars="600" w:firstLine="1440"/>
              <w:jc w:val="righ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 xml:space="preserve">　　（行動観察）</w:t>
            </w:r>
          </w:p>
        </w:tc>
        <w:tc>
          <w:tcPr>
            <w:tcW w:w="2079" w:type="dxa"/>
          </w:tcPr>
          <w:p w:rsidR="004116D4" w:rsidRPr="00F90502" w:rsidRDefault="00F90502" w:rsidP="00F90502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  <w:r>
              <w:rPr>
                <w:rFonts w:ascii="HG教科書体" w:eastAsia="HG教科書体" w:hAnsiTheme="minorEastAsia" w:hint="eastAsia"/>
                <w:sz w:val="24"/>
                <w:szCs w:val="24"/>
              </w:rPr>
              <w:t>◇絵カード</w:t>
            </w:r>
          </w:p>
        </w:tc>
      </w:tr>
      <w:tr w:rsidR="004116D4" w:rsidTr="006025C1">
        <w:trPr>
          <w:trHeight w:val="4117"/>
        </w:trPr>
        <w:tc>
          <w:tcPr>
            <w:tcW w:w="436" w:type="dxa"/>
          </w:tcPr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15</w:t>
            </w: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342BB2" w:rsidRDefault="004116D4" w:rsidP="00342BB2">
            <w:pPr>
              <w:ind w:left="240" w:hangingChars="100" w:hanging="240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="00342BB2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音声教材等を聞いて、慣れ親しんだ語句を書き写すこと。</w:t>
            </w:r>
          </w:p>
          <w:p w:rsidR="00342BB2" w:rsidRPr="00342BB2" w:rsidRDefault="00342BB2" w:rsidP="00342BB2">
            <w:pPr>
              <w:ind w:left="240" w:hangingChars="100" w:hanging="24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・音声（ALT等）の行きたい国の説明を聞き、</w:t>
            </w:r>
            <w:r w:rsidRPr="00242368">
              <w:rPr>
                <w:rFonts w:ascii="Comic Sans MS" w:hAnsi="Comic Sans MS"/>
                <w:sz w:val="24"/>
                <w:szCs w:val="24"/>
              </w:rPr>
              <w:t>“</w:t>
            </w:r>
            <w:r>
              <w:rPr>
                <w:rFonts w:ascii="Comic Sans MS" w:hAnsi="Comic Sans MS"/>
                <w:sz w:val="24"/>
                <w:szCs w:val="24"/>
              </w:rPr>
              <w:t>I want to go t</w:t>
            </w:r>
            <w:r>
              <w:rPr>
                <w:rFonts w:ascii="Comic Sans MS" w:hAnsi="Comic Sans MS" w:hint="eastAsia"/>
                <w:sz w:val="24"/>
                <w:szCs w:val="24"/>
              </w:rPr>
              <w:t xml:space="preserve">o </w:t>
            </w:r>
            <w:r w:rsidRPr="00342BB2">
              <w:rPr>
                <w:rFonts w:ascii="Comic Sans MS" w:hAnsi="Comic Sans MS"/>
                <w:sz w:val="24"/>
                <w:szCs w:val="24"/>
              </w:rPr>
              <w:t>～</w:t>
            </w:r>
            <w:r w:rsidRPr="00342BB2">
              <w:rPr>
                <w:rFonts w:ascii="Comic Sans MS" w:hAnsi="Comic Sans MS"/>
                <w:sz w:val="24"/>
                <w:szCs w:val="24"/>
              </w:rPr>
              <w:t>.</w:t>
            </w:r>
            <w:r w:rsidRPr="00242368">
              <w:rPr>
                <w:rFonts w:ascii="Comic Sans MS" w:hAnsi="Comic Sans MS"/>
                <w:sz w:val="24"/>
                <w:szCs w:val="24"/>
              </w:rPr>
              <w:t xml:space="preserve"> ”</w:t>
            </w: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 xml:space="preserve"> </w:t>
            </w:r>
            <w:r w:rsidR="00F90502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を言う。</w:t>
            </w:r>
          </w:p>
          <w:p w:rsidR="004116D4" w:rsidRPr="00DA16AC" w:rsidRDefault="00342BB2" w:rsidP="00F90502">
            <w:pPr>
              <w:ind w:left="240" w:hangingChars="100" w:hanging="240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E751BF">
              <w:rPr>
                <w:rFonts w:ascii="HG教科書体" w:eastAsia="HG教科書体" w:hAnsiTheme="minorEastAsia" w:hint="eastAsia"/>
                <w:sz w:val="24"/>
                <w:szCs w:val="24"/>
              </w:rPr>
              <w:t>・</w:t>
            </w:r>
            <w:r w:rsidRPr="00242368">
              <w:rPr>
                <w:rFonts w:ascii="Comic Sans MS" w:hAnsi="Comic Sans MS"/>
                <w:sz w:val="24"/>
                <w:szCs w:val="24"/>
              </w:rPr>
              <w:t>“</w:t>
            </w:r>
            <w:r w:rsidRPr="00BF6934">
              <w:rPr>
                <w:rFonts w:ascii="Comic Sans MS" w:hAnsi="Comic Sans MS"/>
                <w:sz w:val="24"/>
                <w:szCs w:val="24"/>
              </w:rPr>
              <w:t>I want to go</w:t>
            </w:r>
            <w:r w:rsidR="00F90502">
              <w:rPr>
                <w:rFonts w:ascii="Comic Sans MS" w:hAnsi="Comic Sans MS" w:hint="eastAsia"/>
                <w:sz w:val="24"/>
                <w:szCs w:val="24"/>
              </w:rPr>
              <w:t xml:space="preserve"> </w:t>
            </w:r>
            <w:r w:rsidRPr="00BF6934">
              <w:rPr>
                <w:rFonts w:ascii="Comic Sans MS" w:hAnsi="Comic Sans MS"/>
                <w:sz w:val="24"/>
                <w:szCs w:val="24"/>
              </w:rPr>
              <w:t>to</w:t>
            </w:r>
            <w:r w:rsidRPr="00BF6934">
              <w:rPr>
                <w:rFonts w:ascii="Comic Sans MS" w:hAnsi="Comic Sans MS"/>
                <w:sz w:val="24"/>
                <w:szCs w:val="24"/>
              </w:rPr>
              <w:t>（　）</w:t>
            </w:r>
            <w:r w:rsidRPr="00BF6934">
              <w:rPr>
                <w:rFonts w:ascii="Comic Sans MS" w:hAnsi="Comic Sans MS" w:hint="eastAsia"/>
                <w:sz w:val="24"/>
                <w:szCs w:val="24"/>
              </w:rPr>
              <w:t>．</w:t>
            </w:r>
            <w:r w:rsidRPr="00242368">
              <w:rPr>
                <w:rFonts w:ascii="Comic Sans MS" w:hAnsi="Comic Sans MS"/>
                <w:sz w:val="24"/>
                <w:szCs w:val="24"/>
              </w:rPr>
              <w:t>”</w:t>
            </w:r>
            <w:r w:rsidR="00F90502">
              <w:rPr>
                <w:rFonts w:ascii="HG教科書体" w:eastAsia="HG教科書体" w:hAnsiTheme="minorEastAsia" w:hint="eastAsia"/>
                <w:sz w:val="24"/>
                <w:szCs w:val="24"/>
              </w:rPr>
              <w:t>の（　）に当てはまる国名を</w:t>
            </w:r>
            <w:r w:rsidR="00F90502" w:rsidRPr="00F90502">
              <w:rPr>
                <w:rFonts w:ascii="HG教科書体" w:eastAsia="HG教科書体" w:hAnsiTheme="minorEastAsia" w:hint="eastAsia"/>
                <w:sz w:val="24"/>
                <w:szCs w:val="24"/>
              </w:rPr>
              <w:t>絵カードを見ながら</w:t>
            </w:r>
            <w:r w:rsidR="00F90502">
              <w:rPr>
                <w:rFonts w:ascii="HG教科書体" w:eastAsia="HG教科書体" w:hAnsiTheme="minorEastAsia" w:hint="eastAsia"/>
                <w:sz w:val="24"/>
                <w:szCs w:val="24"/>
              </w:rPr>
              <w:t>書き写す</w:t>
            </w:r>
            <w:r w:rsidRPr="00E751BF">
              <w:rPr>
                <w:rFonts w:ascii="HG教科書体" w:eastAsia="HG教科書体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4095" w:type="dxa"/>
          </w:tcPr>
          <w:p w:rsidR="004116D4" w:rsidRPr="00DA16AC" w:rsidRDefault="004116D4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●</w:t>
            </w:r>
            <w:r w:rsidR="00F90502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どこの国に行きたいかを注意して聞き、絵カードを見ながら国名を書き写すよう伝える。</w:t>
            </w:r>
          </w:p>
          <w:p w:rsidR="004116D4" w:rsidRDefault="004116D4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☆</w:t>
            </w:r>
            <w:r w:rsidR="00F90502" w:rsidRPr="009B3D7E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行きたい国について</w:t>
            </w:r>
            <w:r w:rsidR="00BA4D53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書いて</w:t>
            </w:r>
            <w:r w:rsidR="00F90502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いる。</w:t>
            </w:r>
          </w:p>
          <w:p w:rsidR="004116D4" w:rsidRPr="00DA16AC" w:rsidRDefault="004116D4" w:rsidP="00450359">
            <w:pPr>
              <w:autoSpaceDE w:val="0"/>
              <w:autoSpaceDN w:val="0"/>
              <w:adjustRightInd w:val="0"/>
              <w:ind w:leftChars="100" w:left="210"/>
              <w:jc w:val="righ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（行動観察</w:t>
            </w:r>
            <w:r w:rsidR="00450359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・記述観察</w:t>
            </w: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79" w:type="dxa"/>
          </w:tcPr>
          <w:p w:rsidR="004116D4" w:rsidRDefault="00F90502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  <w:r>
              <w:rPr>
                <w:rFonts w:ascii="HG教科書体" w:eastAsia="HG教科書体" w:hAnsiTheme="minorEastAsia" w:hint="eastAsia"/>
                <w:sz w:val="24"/>
                <w:szCs w:val="24"/>
              </w:rPr>
              <w:t>◇絵カード</w:t>
            </w:r>
          </w:p>
          <w:p w:rsidR="00F90502" w:rsidRPr="00DA16AC" w:rsidRDefault="00F90502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  <w:r>
              <w:rPr>
                <w:rFonts w:ascii="HG教科書体" w:eastAsia="HG教科書体" w:hAnsiTheme="minorEastAsia" w:hint="eastAsia"/>
                <w:sz w:val="24"/>
                <w:szCs w:val="24"/>
              </w:rPr>
              <w:t>◇</w:t>
            </w:r>
            <w:proofErr w:type="spellStart"/>
            <w:r w:rsidRPr="00F90502">
              <w:rPr>
                <w:rFonts w:ascii="HG教科書体" w:eastAsia="HG教科書体" w:hAnsiTheme="minorEastAsia" w:hint="eastAsia"/>
                <w:sz w:val="24"/>
                <w:szCs w:val="24"/>
              </w:rPr>
              <w:t>Hi,friends</w:t>
            </w:r>
            <w:proofErr w:type="spellEnd"/>
            <w:r w:rsidRPr="00F90502">
              <w:rPr>
                <w:rFonts w:ascii="HG教科書体" w:eastAsia="HG教科書体" w:hAnsiTheme="minorEastAsia" w:hint="eastAsia"/>
                <w:sz w:val="24"/>
                <w:szCs w:val="24"/>
              </w:rPr>
              <w:t>!２ Lesson５</w:t>
            </w:r>
          </w:p>
        </w:tc>
      </w:tr>
      <w:tr w:rsidR="004116D4" w:rsidTr="006025C1">
        <w:trPr>
          <w:trHeight w:val="1254"/>
        </w:trPr>
        <w:tc>
          <w:tcPr>
            <w:tcW w:w="436" w:type="dxa"/>
          </w:tcPr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５</w:t>
            </w:r>
          </w:p>
          <w:p w:rsidR="004116D4" w:rsidRPr="00DA16AC" w:rsidRDefault="004116D4" w:rsidP="008A32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</w:tc>
        <w:tc>
          <w:tcPr>
            <w:tcW w:w="3029" w:type="dxa"/>
          </w:tcPr>
          <w:p w:rsidR="004116D4" w:rsidRDefault="004116D4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="00BA4D53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振り返りをすること。</w:t>
            </w:r>
          </w:p>
          <w:p w:rsidR="00BA4D53" w:rsidRDefault="00BA4D53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・振り返りカードに記入</w:t>
            </w:r>
          </w:p>
          <w:p w:rsidR="00BA4D53" w:rsidRPr="00DA16AC" w:rsidRDefault="00BA4D53" w:rsidP="00BA4D53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する。</w:t>
            </w:r>
          </w:p>
        </w:tc>
        <w:tc>
          <w:tcPr>
            <w:tcW w:w="4095" w:type="dxa"/>
          </w:tcPr>
          <w:p w:rsidR="004116D4" w:rsidRPr="00DA16AC" w:rsidRDefault="004116D4" w:rsidP="004116D4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4116D4" w:rsidRPr="00DA16AC" w:rsidRDefault="004116D4" w:rsidP="008A32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</w:tbl>
    <w:p w:rsidR="004116D4" w:rsidRDefault="004116D4" w:rsidP="004116D4">
      <w:pPr>
        <w:jc w:val="left"/>
        <w:rPr>
          <w:sz w:val="24"/>
        </w:rPr>
      </w:pPr>
    </w:p>
    <w:sectPr w:rsidR="004116D4" w:rsidSect="00CC322B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9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F7" w:rsidRDefault="001D0CF7" w:rsidP="001D0CF7">
      <w:r>
        <w:separator/>
      </w:r>
    </w:p>
  </w:endnote>
  <w:endnote w:type="continuationSeparator" w:id="0">
    <w:p w:rsidR="001D0CF7" w:rsidRDefault="001D0CF7" w:rsidP="001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MeiryoU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73361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533209" w:rsidRPr="00CC322B" w:rsidRDefault="00CC322B" w:rsidP="00CC322B">
        <w:pPr>
          <w:pStyle w:val="a8"/>
          <w:jc w:val="center"/>
          <w:rPr>
            <w:rFonts w:asciiTheme="minorEastAsia" w:hAnsiTheme="minorEastAsia"/>
            <w:sz w:val="24"/>
            <w:szCs w:val="24"/>
          </w:rPr>
        </w:pPr>
        <w:r w:rsidRPr="00CC322B">
          <w:rPr>
            <w:rFonts w:asciiTheme="minorEastAsia" w:hAnsiTheme="minorEastAsia"/>
            <w:sz w:val="24"/>
            <w:szCs w:val="24"/>
          </w:rPr>
          <w:fldChar w:fldCharType="begin"/>
        </w:r>
        <w:r w:rsidRPr="00CC322B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CC322B">
          <w:rPr>
            <w:rFonts w:asciiTheme="minorEastAsia" w:hAnsiTheme="minorEastAsia"/>
            <w:sz w:val="24"/>
            <w:szCs w:val="24"/>
          </w:rPr>
          <w:fldChar w:fldCharType="separate"/>
        </w:r>
        <w:r w:rsidR="00450359" w:rsidRPr="00450359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450359">
          <w:rPr>
            <w:rFonts w:asciiTheme="minorEastAsia" w:hAnsiTheme="minorEastAsia"/>
            <w:noProof/>
            <w:sz w:val="24"/>
            <w:szCs w:val="24"/>
          </w:rPr>
          <w:t xml:space="preserve"> 98 -</w:t>
        </w:r>
        <w:r w:rsidRPr="00CC322B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F7" w:rsidRDefault="001D0CF7" w:rsidP="001D0CF7">
      <w:r>
        <w:separator/>
      </w:r>
    </w:p>
  </w:footnote>
  <w:footnote w:type="continuationSeparator" w:id="0">
    <w:p w:rsidR="001D0CF7" w:rsidRDefault="001D0CF7" w:rsidP="001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52" w:rsidRPr="00F0329F" w:rsidRDefault="00346552" w:rsidP="00346552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F0329F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研修15　</w:t>
    </w:r>
    <w:r w:rsidR="00211532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="00F0329F" w:rsidRPr="00F0329F">
      <w:rPr>
        <w:rFonts w:asciiTheme="minorEastAsia" w:hAnsiTheme="minorEastAsia" w:cs="Times New Roman" w:hint="eastAsia"/>
        <w:sz w:val="24"/>
        <w:szCs w:val="24"/>
      </w:rPr>
      <w:t>Ｐ74～77</w:t>
    </w:r>
    <w:r w:rsidR="00211532">
      <w:rPr>
        <w:rFonts w:asciiTheme="minorEastAsia" w:hAnsiTheme="minorEastAsia" w:cs="Times New Roman" w:hint="eastAsia"/>
        <w:sz w:val="24"/>
        <w:szCs w:val="24"/>
      </w:rPr>
      <w:t>）</w:t>
    </w:r>
    <w:r w:rsidR="00F0329F" w:rsidRPr="00F0329F">
      <w:rPr>
        <w:rFonts w:asciiTheme="minorEastAsia" w:hAnsiTheme="minorEastAsia" w:cs="Times New Roman" w:hint="eastAsia"/>
        <w:sz w:val="24"/>
        <w:szCs w:val="24"/>
      </w:rPr>
      <w:t xml:space="preserve">　</w:t>
    </w:r>
    <w:r w:rsidRPr="00F0329F">
      <w:rPr>
        <w:rFonts w:asciiTheme="minorEastAsia" w:hAnsiTheme="minorEastAsia" w:cs="Times New Roman" w:hint="eastAsia"/>
        <w:sz w:val="24"/>
        <w:szCs w:val="24"/>
      </w:rPr>
      <w:t>演習シート例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2"/>
    <w:rsid w:val="0004347E"/>
    <w:rsid w:val="000712C1"/>
    <w:rsid w:val="00072131"/>
    <w:rsid w:val="00151BFB"/>
    <w:rsid w:val="00167BF7"/>
    <w:rsid w:val="001D0CF7"/>
    <w:rsid w:val="00211532"/>
    <w:rsid w:val="0023670E"/>
    <w:rsid w:val="00245870"/>
    <w:rsid w:val="002628A0"/>
    <w:rsid w:val="00287008"/>
    <w:rsid w:val="002A3D0E"/>
    <w:rsid w:val="002C3A75"/>
    <w:rsid w:val="002E307B"/>
    <w:rsid w:val="00342BB2"/>
    <w:rsid w:val="003456F4"/>
    <w:rsid w:val="00346552"/>
    <w:rsid w:val="003A1B5A"/>
    <w:rsid w:val="00410848"/>
    <w:rsid w:val="004116D4"/>
    <w:rsid w:val="00414B92"/>
    <w:rsid w:val="00450359"/>
    <w:rsid w:val="00517838"/>
    <w:rsid w:val="00533209"/>
    <w:rsid w:val="005C3DF0"/>
    <w:rsid w:val="006025C1"/>
    <w:rsid w:val="00696807"/>
    <w:rsid w:val="006A61B8"/>
    <w:rsid w:val="006F6F30"/>
    <w:rsid w:val="00723030"/>
    <w:rsid w:val="00734EC5"/>
    <w:rsid w:val="007625EE"/>
    <w:rsid w:val="00773C68"/>
    <w:rsid w:val="007A4E39"/>
    <w:rsid w:val="007D016E"/>
    <w:rsid w:val="00811055"/>
    <w:rsid w:val="008152D5"/>
    <w:rsid w:val="0084691E"/>
    <w:rsid w:val="008B5079"/>
    <w:rsid w:val="008D0E10"/>
    <w:rsid w:val="008E254D"/>
    <w:rsid w:val="009B3D7E"/>
    <w:rsid w:val="00A023CB"/>
    <w:rsid w:val="00A85438"/>
    <w:rsid w:val="00AA7171"/>
    <w:rsid w:val="00B65335"/>
    <w:rsid w:val="00B811D7"/>
    <w:rsid w:val="00BA4D53"/>
    <w:rsid w:val="00BF6934"/>
    <w:rsid w:val="00C00380"/>
    <w:rsid w:val="00CC322B"/>
    <w:rsid w:val="00D92237"/>
    <w:rsid w:val="00E751BF"/>
    <w:rsid w:val="00E77C03"/>
    <w:rsid w:val="00EB05CC"/>
    <w:rsid w:val="00EB5EDC"/>
    <w:rsid w:val="00F0329F"/>
    <w:rsid w:val="00F14271"/>
    <w:rsid w:val="00F86EC4"/>
    <w:rsid w:val="00F90502"/>
    <w:rsid w:val="00FC748B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CF7"/>
  </w:style>
  <w:style w:type="paragraph" w:styleId="a8">
    <w:name w:val="footer"/>
    <w:basedOn w:val="a"/>
    <w:link w:val="a9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CF7"/>
  </w:style>
  <w:style w:type="paragraph" w:styleId="aa">
    <w:name w:val="Balloon Text"/>
    <w:basedOn w:val="a"/>
    <w:link w:val="ab"/>
    <w:uiPriority w:val="99"/>
    <w:semiHidden/>
    <w:unhideWhenUsed/>
    <w:rsid w:val="006A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61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CF7"/>
  </w:style>
  <w:style w:type="paragraph" w:styleId="a8">
    <w:name w:val="footer"/>
    <w:basedOn w:val="a"/>
    <w:link w:val="a9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CF7"/>
  </w:style>
  <w:style w:type="paragraph" w:styleId="aa">
    <w:name w:val="Balloon Text"/>
    <w:basedOn w:val="a"/>
    <w:link w:val="ab"/>
    <w:uiPriority w:val="99"/>
    <w:semiHidden/>
    <w:unhideWhenUsed/>
    <w:rsid w:val="006A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6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42</cp:revision>
  <cp:lastPrinted>2017-12-04T02:58:00Z</cp:lastPrinted>
  <dcterms:created xsi:type="dcterms:W3CDTF">2017-09-22T05:48:00Z</dcterms:created>
  <dcterms:modified xsi:type="dcterms:W3CDTF">2018-01-25T05:22:00Z</dcterms:modified>
</cp:coreProperties>
</file>